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88" w:rsidRDefault="004D7B88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факультативных занятий по математике для </w:t>
      </w:r>
      <w:r w:rsidR="00556B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A96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D9" w:rsidRPr="005149D9" w:rsidRDefault="005149D9" w:rsidP="00A96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факультативный ку</w:t>
      </w:r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рс стр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оится на основе содержания программного учебного материала алгебраического компонента </w:t>
      </w:r>
      <w:r w:rsidR="002020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Он призван способствовать развитию умения рассуждать, доказывать, решать стандартные и нестандартные задачи, формированию познавательного интереса, формированию опыта творческой деятельности, развитию мышления и математических способностей учащихся. Содержание и технология его усвоения направлены на формирование математической культуры школьника.</w:t>
      </w:r>
    </w:p>
    <w:p w:rsidR="005149D9" w:rsidRPr="005149D9" w:rsidRDefault="005149D9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рассуждать, доказывать и решать задачи в процессе обучения математике является одной из важнейших педагогических задач. Содержание данного факультативного курса предоставляет большие возможности для решения данной задачи.</w:t>
      </w: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Алгебраические задачи являются хорошей основой для формирования умения рассуждать. Рассуждения при их выполнении являются, как правило, простыми, и это позволяет эффективно учить учащихся разбираться в структуре логического доказательства. Алгебраические задачи целесообразно использовать для выработки умения применять общие и специфические методы рассуждений и доказательств. Многие задачи на доказательство решаются с использованием тождественных преобразований. Это особый способ доказательства, специфический для школьного курса алгебры.</w:t>
      </w: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алгебраических задач является одним из важнейших элементов учебной деятельности школьника. Задачи способствуют мотивации введения понятий, выявлению их свойств, усвоению терминологии и символики; раскрытию взаимосвязи одного понятия с другими. В процессе изучения теорем задачи выполняют такие функции, как выявление закономерностей, отраженных в теоремах; помогают усвоению содержания теоремы; обучают применению теоремы; раскрывают взаимосвязь изучаемой теоремы с другими теоремами.</w:t>
      </w: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факультативных занятий следует продумать систему работы, направленную на формирование таких специальных умений и навыков по данному предмету, которые отвечают таким требованиям, как правильность, осознанность, автоматизм, рациональность, обобщенность и прочность.</w:t>
      </w: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 процессе работы данного факультатива продолжать работу по формированию у учащихся способности к использованию основных эвристических приемов по поиску решений нестандартных задач.</w:t>
      </w: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факультативного курса:</w:t>
      </w: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у учащихся умения рассуждать, доказывать и осуществлять поиск решений алгебраических задач на материале алгебраического компонента </w:t>
      </w:r>
      <w:r w:rsidR="002020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 формирование опыта творческой деятельности; развитие мышления и математических способностей школьников.</w:t>
      </w:r>
    </w:p>
    <w:p w:rsidR="00A967B2" w:rsidRDefault="00A967B2" w:rsidP="00A967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B2" w:rsidRDefault="00A967B2" w:rsidP="00A967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A967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A967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курса:</w:t>
      </w:r>
    </w:p>
    <w:p w:rsidR="005149D9" w:rsidRPr="005149D9" w:rsidRDefault="005149D9" w:rsidP="00A967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обобщение и углубление учебного материала, изученного на уроках математики </w:t>
      </w:r>
      <w:r w:rsidR="00556B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</w:p>
    <w:p w:rsidR="005149D9" w:rsidRPr="005149D9" w:rsidRDefault="005149D9" w:rsidP="00A967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школьников к изучению математики;</w:t>
      </w:r>
    </w:p>
    <w:p w:rsidR="005149D9" w:rsidRPr="005149D9" w:rsidRDefault="005149D9" w:rsidP="00A967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процессуальных черт их творческой деятельности;</w:t>
      </w:r>
    </w:p>
    <w:p w:rsidR="005149D9" w:rsidRPr="005149D9" w:rsidRDefault="005149D9" w:rsidP="00A967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ознакомлению учащихся с общими и частными эвристическими приемами поиска решения стандартных и нестандартных задач;</w:t>
      </w:r>
    </w:p>
    <w:p w:rsidR="005149D9" w:rsidRPr="005149D9" w:rsidRDefault="005149D9" w:rsidP="00A967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 и интуиции учащихся;</w:t>
      </w:r>
    </w:p>
    <w:p w:rsidR="005149D9" w:rsidRDefault="005149D9" w:rsidP="00A967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сфер ознакомления с нестандартными методами решения алгебраических задач.</w:t>
      </w:r>
    </w:p>
    <w:p w:rsidR="00081422" w:rsidRDefault="00081422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данного курса отведено  3</w:t>
      </w:r>
      <w:r w:rsidR="00556B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56B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неделю). Темы курса могут изучаться в любом порядке; объем материала в каждой из них может сокращаться по усмотрению учителя.</w:t>
      </w:r>
    </w:p>
    <w:p w:rsidR="00081422" w:rsidRPr="00A967B2" w:rsidRDefault="00081422" w:rsidP="00081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преподавания</w:t>
      </w: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формы и методы проведения занятий. На факультативных занятиях при работе с определениями понятий, теоремами и их доказательствами, стандартными и нестандартными задачами могут использоваться фронтальная, самостоятельная и индивидуальная формы работы.</w:t>
      </w: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изученного учебного материала на уроках математики осуществляется посредством подбора задач и методических приемов по таким направлениям, как установление связей между понятиями, построение отрицания определений, установление логической связи между математическими предложениями, графические представления.</w:t>
      </w: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средством углубления программного учебного материала является целенаправленная работа учителя по формированию математической культуры школьника. Основными ее компонентами являются: положительная мотивация к математической деятельности; система полноценных знаний, умений и навыков; алгоритмическая, вычислительная, графическая, логическая культура; культура мышления и речи; культура поиска математических решений.</w:t>
      </w:r>
    </w:p>
    <w:p w:rsidR="005149D9" w:rsidRPr="005149D9" w:rsidRDefault="005149D9" w:rsidP="00A9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работы на факультативных занятиях отличается от методики работы на уроке. Эти отличия заключаются в следующем:</w:t>
      </w:r>
    </w:p>
    <w:p w:rsidR="005149D9" w:rsidRPr="005149D9" w:rsidRDefault="005149D9" w:rsidP="00A967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формированию приемов мыслительной деятельности (наблюдение и сравнение, обобщение и конкретизация, анализ и синтез, отыскание и применение аналогий, построение гипотез и планирование действий и др.);</w:t>
      </w:r>
    </w:p>
    <w:p w:rsidR="005149D9" w:rsidRPr="005149D9" w:rsidRDefault="005149D9" w:rsidP="00A967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 деятельности большое место отводится общим и частным рассуждениям;</w:t>
      </w:r>
    </w:p>
    <w:p w:rsidR="005149D9" w:rsidRPr="005149D9" w:rsidRDefault="005149D9" w:rsidP="00A967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работа по выработке умения применять эвристические приемы в различных сочетаниях;</w:t>
      </w:r>
    </w:p>
    <w:p w:rsidR="005149D9" w:rsidRPr="005149D9" w:rsidRDefault="005149D9" w:rsidP="00A967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осуществляется диалог учителя с учащимися при изучении теоретического материала и поиске способа решения любой предлагаемой задачи.</w:t>
      </w:r>
    </w:p>
    <w:p w:rsidR="005149D9" w:rsidRPr="005149D9" w:rsidRDefault="005149D9" w:rsidP="00E34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5149D9" w:rsidRPr="005149D9" w:rsidRDefault="005149D9" w:rsidP="00A9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</w:t>
      </w:r>
      <w:r w:rsidR="00A96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51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жание</w:t>
      </w:r>
    </w:p>
    <w:p w:rsidR="005149D9" w:rsidRPr="005149D9" w:rsidRDefault="005149D9" w:rsidP="00A96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и вычисления. Решение задач по теме «Рациональные числа». Действительные числа и действия над ними. Числовые закономерности и их использование при решении задач. Доказательство иррациональности чисел.</w:t>
      </w:r>
    </w:p>
    <w:p w:rsidR="005149D9" w:rsidRPr="005149D9" w:rsidRDefault="005149D9" w:rsidP="00A96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 теме «Числовые неравенства и их свойства». Методы доказательства неравенств.</w:t>
      </w:r>
    </w:p>
    <w:p w:rsidR="005149D9" w:rsidRPr="005149D9" w:rsidRDefault="005149D9" w:rsidP="00A96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 темам: «Модуль действительного числа и его свойства».</w:t>
      </w:r>
    </w:p>
    <w:p w:rsidR="005149D9" w:rsidRPr="005149D9" w:rsidRDefault="005149D9" w:rsidP="00A96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и их преобразования. Решение задач по теме «Арифметический квадратный корень».</w:t>
      </w:r>
    </w:p>
    <w:p w:rsidR="005149D9" w:rsidRPr="005149D9" w:rsidRDefault="005149D9" w:rsidP="00A96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повышенного уровня сложности по теме «Корень п-й степени».</w:t>
      </w:r>
    </w:p>
    <w:p w:rsidR="005149D9" w:rsidRPr="005149D9" w:rsidRDefault="005149D9" w:rsidP="00DE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разложения квадратного трехчлена на множители.</w:t>
      </w:r>
    </w:p>
    <w:p w:rsidR="005149D9" w:rsidRPr="005149D9" w:rsidRDefault="005149D9" w:rsidP="00DE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неравенства. Решение неравенств, сводящихся к линейным неравенствам. Системы и совокупности линейных неравенств с одной переменной.</w:t>
      </w:r>
    </w:p>
    <w:p w:rsidR="005149D9" w:rsidRPr="005149D9" w:rsidRDefault="005149D9" w:rsidP="00DE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решения уравнений и неравенств, содержащих переменную под знаком модуля.</w:t>
      </w:r>
    </w:p>
    <w:p w:rsidR="005149D9" w:rsidRPr="005149D9" w:rsidRDefault="005149D9" w:rsidP="00DE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 теме «Квадратные уравнения. Теорема Виета». Задачи на исследование квадратных уравнений.</w:t>
      </w:r>
    </w:p>
    <w:p w:rsidR="005149D9" w:rsidRPr="005149D9" w:rsidRDefault="005149D9" w:rsidP="00DE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закономерностей в процессе решения уравнений, сводящихся к квадратным уравнениям.</w:t>
      </w:r>
    </w:p>
    <w:p w:rsidR="005149D9" w:rsidRPr="005149D9" w:rsidRDefault="005149D9" w:rsidP="00DE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текстовых задач с помощью уравнений.</w:t>
      </w:r>
    </w:p>
    <w:p w:rsidR="005149D9" w:rsidRPr="005149D9" w:rsidRDefault="005149D9" w:rsidP="00DE7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5149D9" w:rsidRPr="005149D9" w:rsidRDefault="005149D9" w:rsidP="00DE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данного факультативного курса у учащихся будут сформированы прочные представления:</w:t>
      </w:r>
    </w:p>
    <w:p w:rsidR="005149D9" w:rsidRPr="005149D9" w:rsidRDefault="005149D9" w:rsidP="00DE72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способах рассуждений и доказательств;</w:t>
      </w:r>
    </w:p>
    <w:p w:rsidR="005149D9" w:rsidRPr="005149D9" w:rsidRDefault="005149D9" w:rsidP="00DE72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понятии «математическая задача»,</w:t>
      </w:r>
    </w:p>
    <w:p w:rsidR="005149D9" w:rsidRPr="005149D9" w:rsidRDefault="005149D9" w:rsidP="00DE72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значит решить математическую задачу.</w:t>
      </w:r>
    </w:p>
    <w:p w:rsidR="005149D9" w:rsidRPr="005149D9" w:rsidRDefault="005149D9" w:rsidP="00DE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 усовершенствуют такие способы деятельности, как:</w:t>
      </w:r>
    </w:p>
    <w:p w:rsidR="005149D9" w:rsidRPr="005149D9" w:rsidRDefault="005149D9" w:rsidP="00DE72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производить действия над действительными числами;</w:t>
      </w:r>
    </w:p>
    <w:p w:rsidR="005149D9" w:rsidRPr="005149D9" w:rsidRDefault="005149D9" w:rsidP="00DE72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выполнять тождественные преобразования выражений, содержащих квадратные корни;</w:t>
      </w:r>
    </w:p>
    <w:p w:rsidR="005149D9" w:rsidRPr="005149D9" w:rsidRDefault="005149D9" w:rsidP="00DE72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исследовать квадратные уравнения;</w:t>
      </w:r>
    </w:p>
    <w:p w:rsidR="005149D9" w:rsidRPr="005149D9" w:rsidRDefault="005149D9" w:rsidP="00DE72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решать уравнения, сводящиеся к квадратным уравнениям;</w:t>
      </w:r>
    </w:p>
    <w:p w:rsidR="005149D9" w:rsidRPr="005149D9" w:rsidRDefault="005149D9" w:rsidP="00DE72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решать уравнения и неравенства, содержащие переменную под знаком модуля;</w:t>
      </w:r>
    </w:p>
    <w:p w:rsidR="005149D9" w:rsidRPr="005149D9" w:rsidRDefault="005149D9" w:rsidP="00DE72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строить графики квадратной функции;</w:t>
      </w:r>
    </w:p>
    <w:p w:rsidR="005149D9" w:rsidRPr="005149D9" w:rsidRDefault="005149D9" w:rsidP="00DE72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с помощью составления уравнений.</w:t>
      </w:r>
    </w:p>
    <w:p w:rsidR="005149D9" w:rsidRPr="005149D9" w:rsidRDefault="005149D9" w:rsidP="00DE7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данного факультативного курса предполагает повышение уровня:</w:t>
      </w:r>
    </w:p>
    <w:p w:rsidR="005149D9" w:rsidRPr="005149D9" w:rsidRDefault="005149D9" w:rsidP="00DE72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интереса к математике;</w:t>
      </w:r>
    </w:p>
    <w:p w:rsidR="005149D9" w:rsidRPr="005149D9" w:rsidRDefault="005149D9" w:rsidP="00DE72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логического мышления и математических способностей;</w:t>
      </w:r>
    </w:p>
    <w:p w:rsidR="005149D9" w:rsidRPr="005149D9" w:rsidRDefault="005149D9" w:rsidP="00DE72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творческой деятельности;</w:t>
      </w:r>
    </w:p>
    <w:p w:rsidR="005149D9" w:rsidRPr="005149D9" w:rsidRDefault="005149D9" w:rsidP="00DE72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 культуры;</w:t>
      </w:r>
    </w:p>
    <w:p w:rsidR="005149D9" w:rsidRPr="005149D9" w:rsidRDefault="005149D9" w:rsidP="00DE72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учиться.</w:t>
      </w:r>
    </w:p>
    <w:p w:rsidR="00E34B40" w:rsidRDefault="00E34B40" w:rsidP="00DE7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B40" w:rsidRDefault="00E34B40" w:rsidP="00DE7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B40" w:rsidRDefault="00E34B40" w:rsidP="00DE7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B40" w:rsidRDefault="00E34B40" w:rsidP="00DE7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9D9" w:rsidRPr="00DE7202" w:rsidRDefault="005149D9" w:rsidP="00DE7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факультативных занятий</w:t>
      </w:r>
    </w:p>
    <w:p w:rsidR="005149D9" w:rsidRPr="005149D9" w:rsidRDefault="00DE7202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9D9"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(1ч в неделю, 34 ч)</w:t>
      </w:r>
    </w:p>
    <w:tbl>
      <w:tblPr>
        <w:tblW w:w="1050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867"/>
        <w:gridCol w:w="5480"/>
        <w:gridCol w:w="1471"/>
        <w:gridCol w:w="1640"/>
      </w:tblGrid>
      <w:tr w:rsidR="00CA4258" w:rsidRPr="005149D9" w:rsidTr="00E34B40">
        <w:trPr>
          <w:trHeight w:val="744"/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Мониторинг </w:t>
            </w: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 I.</w:t>
            </w: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Числовые и линейные неравенства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неравенства и их свойства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доказательства неравенств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промежутки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</w:t>
            </w:r>
          </w:p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«Линейное неравенство с одной переменной»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исследование линейных неравенств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неравенств, сводящихся к линейным неравенствам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C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 II</w:t>
            </w: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51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числа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Действительные числа и  </w:t>
            </w:r>
            <w:proofErr w:type="gramStart"/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координатная</w:t>
            </w:r>
            <w:proofErr w:type="gramEnd"/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прямая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C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действительного числа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C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промежутков при решении уравнений, содержащих переменную под знаком модуля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</w:tr>
      <w:tr w:rsidR="00E34B40" w:rsidRPr="005149D9" w:rsidTr="00E34B40">
        <w:trPr>
          <w:trHeight w:val="360"/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34B40" w:rsidRPr="005149D9" w:rsidRDefault="00E34B40" w:rsidP="00E3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34B40" w:rsidRPr="005149D9" w:rsidRDefault="00E34B40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34B40" w:rsidRPr="005149D9" w:rsidRDefault="00E34B40" w:rsidP="00E3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модулем.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34B40" w:rsidRPr="005149D9" w:rsidRDefault="00E34B40" w:rsidP="00E3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34B40" w:rsidRPr="005149D9" w:rsidRDefault="00E34B40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C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промежутков при решении неравенств, содержащих переменную под знаком модуля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B40" w:rsidRPr="005149D9" w:rsidTr="00E34B40">
        <w:trPr>
          <w:trHeight w:val="395"/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34B40" w:rsidRPr="005149D9" w:rsidRDefault="00E34B40" w:rsidP="00E3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8-19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34B40" w:rsidRPr="005149D9" w:rsidRDefault="00E34B40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34B40" w:rsidRPr="005149D9" w:rsidRDefault="00E34B40" w:rsidP="00E3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неравенств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модулем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34B40" w:rsidRPr="005149D9" w:rsidRDefault="00E34B40" w:rsidP="00E3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34B40" w:rsidRPr="005149D9" w:rsidRDefault="00E34B40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 III. Арифметический квадратный корень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CA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квадратный корень и его свойства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квадратными корнями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Преобразования двойных радикалов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 IV. Квадратные уравнения. Уравнения, сводящиеся к квадратным уравнениям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квадратного уравнения. Неполные квадратные уравнения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нахождения квадратных уравнений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квадратного трехчлена на линейные множители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27–28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«Теорема Виета»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исследование знаков корней приведенного квадратного уравнения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биквадратных уравнений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уравнений, сводящихся к квадратным уравнениям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нахождение целых корней многочлена с целыми коэффициентами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258" w:rsidRPr="005149D9" w:rsidTr="00E34B40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5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Pr="005149D9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258" w:rsidRDefault="00CA4258" w:rsidP="00DE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9D9" w:rsidRPr="005149D9" w:rsidRDefault="005149D9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4F7" w:rsidRPr="009A54F7" w:rsidRDefault="009A54F7" w:rsidP="009A54F7">
      <w:pPr>
        <w:pStyle w:val="a3"/>
        <w:spacing w:before="0" w:after="0"/>
        <w:jc w:val="center"/>
        <w:rPr>
          <w:rStyle w:val="a4"/>
          <w:sz w:val="28"/>
          <w:szCs w:val="28"/>
        </w:rPr>
      </w:pPr>
      <w:r w:rsidRPr="009A54F7">
        <w:rPr>
          <w:rStyle w:val="a4"/>
          <w:sz w:val="28"/>
          <w:szCs w:val="28"/>
        </w:rPr>
        <w:t>Контроль и система оценивания</w:t>
      </w:r>
    </w:p>
    <w:p w:rsidR="009A54F7" w:rsidRPr="009A54F7" w:rsidRDefault="009A54F7" w:rsidP="009A54F7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A54F7">
        <w:rPr>
          <w:sz w:val="28"/>
          <w:szCs w:val="28"/>
        </w:rPr>
        <w:t>Текущий контроль уровня усвоения материала осуществляется по результатам выполнения учащимися самостоятельных, практических и лабораторных работ.  Присутствует как качественная, так и количественная оценка деятельности. Качественная оценка базируется на анализе уровня мотивации учащихся, их общественном поведении, самостоятельности в организации учебного труда, а так же оценке уровня адаптации к предложенной жизненной ситуации. Количественная оценка предназначена для снабжения учащихся объективной информацией об овладении ими учебным материалом и производится по пятибалльной системе.</w:t>
      </w:r>
    </w:p>
    <w:p w:rsidR="009A54F7" w:rsidRPr="009A54F7" w:rsidRDefault="009A54F7" w:rsidP="009A54F7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A54F7">
        <w:rPr>
          <w:sz w:val="28"/>
          <w:szCs w:val="28"/>
        </w:rPr>
        <w:t>Итоговый контроль реализуется в двух формах: традиционного зачёта и тестирования.</w:t>
      </w:r>
    </w:p>
    <w:p w:rsidR="009A54F7" w:rsidRPr="009A54F7" w:rsidRDefault="009A54F7" w:rsidP="009A54F7">
      <w:pPr>
        <w:pStyle w:val="a3"/>
        <w:jc w:val="center"/>
        <w:rPr>
          <w:rStyle w:val="a4"/>
          <w:sz w:val="28"/>
          <w:szCs w:val="28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B40" w:rsidRDefault="00E34B40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9D9" w:rsidRPr="005149D9" w:rsidRDefault="00DE7202" w:rsidP="00514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</w:t>
      </w:r>
      <w:r w:rsidR="005149D9" w:rsidRPr="0051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литература</w:t>
      </w:r>
    </w:p>
    <w:p w:rsidR="005149D9" w:rsidRPr="005149D9" w:rsidRDefault="005149D9" w:rsidP="00514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Алгебра: учебник для 8-го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изучением математики / К.О. Ананченко, Н.Т. Воробьев, Г.Н. Петровский, О.И.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Тавгень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Нар</w:t>
      </w:r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– 525 с.</w:t>
      </w:r>
    </w:p>
    <w:p w:rsidR="005149D9" w:rsidRPr="005149D9" w:rsidRDefault="005149D9" w:rsidP="00514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Алгебра: учеб</w:t>
      </w:r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8-го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изучением математики / К.О. Ананченко, Н.Т. Воробьев, Г.Н. Петровский, О.И.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Тавгень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Нар</w:t>
      </w:r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309 с.</w:t>
      </w:r>
    </w:p>
    <w:p w:rsidR="005149D9" w:rsidRPr="005149D9" w:rsidRDefault="005149D9" w:rsidP="00514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Ананченко, К.О. Алгебра учит рассуждать: пособие для учителей / К.О. Ананченко, Н.Г.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Мозырь: Изд. дом «Белый ветер», 2001. – 112 с.</w:t>
      </w:r>
    </w:p>
    <w:p w:rsidR="005149D9" w:rsidRPr="005149D9" w:rsidRDefault="005149D9" w:rsidP="00514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Ананченко, К.О. Преподавание углубленного курса в VIII–IХ классах: учеб</w:t>
      </w:r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 для учителей / К.О. Ананченко. – Минск: Нар</w:t>
      </w:r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1990. – 27 с.</w:t>
      </w:r>
    </w:p>
    <w:p w:rsidR="005149D9" w:rsidRPr="005149D9" w:rsidRDefault="005149D9" w:rsidP="00514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Ананченко, К.О. Сборник задач по алгебре: учеб</w:t>
      </w:r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8-го класса / К.О. Ананченко. – 2-е-изд. – Минск: Нар</w:t>
      </w:r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134 с.</w:t>
      </w:r>
    </w:p>
    <w:p w:rsidR="005149D9" w:rsidRPr="005149D9" w:rsidRDefault="005149D9" w:rsidP="00514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 Бартенев, Ф.А. Нестандартные задачи по алгебре: пособие для учителей / Ф.А. Бартенев. – М., 1976. – 96 с.</w:t>
      </w:r>
    </w:p>
    <w:p w:rsidR="005149D9" w:rsidRPr="005149D9" w:rsidRDefault="005149D9" w:rsidP="00514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 Галкин, Г.В. Нестандартные задачи по математике: Задачи логического характера: книга для учащихся 5–11 классов / Г.В. Галкин. – М., 1996. – 160 с.</w:t>
      </w:r>
    </w:p>
    <w:p w:rsidR="005149D9" w:rsidRPr="005149D9" w:rsidRDefault="005149D9" w:rsidP="00514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Кордемский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Б.А. Увлечь школьника математикой: материал для классных и внеклассных занятий / Б.А.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Кордемский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1981. – 112 с.</w:t>
      </w:r>
    </w:p>
    <w:p w:rsidR="005149D9" w:rsidRPr="005149D9" w:rsidRDefault="005149D9" w:rsidP="00514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9.      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Кострикина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И.П. Задачи повышенной трудности в курсе алгебры 7–9 классов: книга для учителя / И.П.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Кострикина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1991. – 239 с.</w:t>
      </w:r>
    </w:p>
    <w:p w:rsidR="005149D9" w:rsidRPr="005149D9" w:rsidRDefault="005149D9" w:rsidP="00514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10.  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Мазаник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Реши сам /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А.А.Мазаник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Минск, 1980. – 239 с.</w:t>
      </w:r>
    </w:p>
    <w:p w:rsidR="005149D9" w:rsidRPr="005149D9" w:rsidRDefault="005149D9" w:rsidP="00514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11.  Сборник заданий для выпускного экзамена по учебному предмету «Математика» за период обучения на уровне общего базового образования / Т.А. Адамович, К.О. Ананченко [и др.]. – Минск: Нар</w:t>
      </w:r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proofErr w:type="spellEnd"/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309 с.</w:t>
      </w:r>
    </w:p>
    <w:p w:rsidR="005149D9" w:rsidRPr="005149D9" w:rsidRDefault="005149D9" w:rsidP="00514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D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Журнал «Квант». Статьи по математике. Рубрики: Математический кружок; Школа в «Кванте»; «Квант» для младших школьников.</w:t>
      </w:r>
    </w:p>
    <w:p w:rsidR="00561957" w:rsidRPr="005149D9" w:rsidRDefault="00561957" w:rsidP="00A967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957" w:rsidRPr="005149D9" w:rsidSect="00E34B4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951"/>
    <w:multiLevelType w:val="multilevel"/>
    <w:tmpl w:val="778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67DCF"/>
    <w:multiLevelType w:val="multilevel"/>
    <w:tmpl w:val="8460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F4BBE"/>
    <w:multiLevelType w:val="multilevel"/>
    <w:tmpl w:val="05A0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4015B"/>
    <w:multiLevelType w:val="multilevel"/>
    <w:tmpl w:val="55D8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22554"/>
    <w:multiLevelType w:val="multilevel"/>
    <w:tmpl w:val="87E6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9"/>
    <w:rsid w:val="00081422"/>
    <w:rsid w:val="0020200B"/>
    <w:rsid w:val="004D7B88"/>
    <w:rsid w:val="005149D9"/>
    <w:rsid w:val="00556BFB"/>
    <w:rsid w:val="00561957"/>
    <w:rsid w:val="00610A08"/>
    <w:rsid w:val="009A54F7"/>
    <w:rsid w:val="00A967B2"/>
    <w:rsid w:val="00C94B9E"/>
    <w:rsid w:val="00CA4258"/>
    <w:rsid w:val="00CE524B"/>
    <w:rsid w:val="00D72BF4"/>
    <w:rsid w:val="00DE7202"/>
    <w:rsid w:val="00E3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4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9A54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4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9A5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2014-09-20T12:47:00Z</dcterms:created>
  <dcterms:modified xsi:type="dcterms:W3CDTF">2015-01-13T05:29:00Z</dcterms:modified>
</cp:coreProperties>
</file>